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ook w:val="04A0"/>
      </w:tblPr>
      <w:tblGrid>
        <w:gridCol w:w="3070"/>
        <w:gridCol w:w="1536"/>
        <w:gridCol w:w="1535"/>
        <w:gridCol w:w="4633"/>
      </w:tblGrid>
      <w:tr w:rsidR="0082437C" w:rsidTr="00850172">
        <w:tc>
          <w:tcPr>
            <w:tcW w:w="10774" w:type="dxa"/>
            <w:gridSpan w:val="4"/>
          </w:tcPr>
          <w:p w:rsidR="0082437C" w:rsidRPr="00C36A6D" w:rsidRDefault="0082437C" w:rsidP="00C36A6D">
            <w:pPr>
              <w:jc w:val="center"/>
              <w:rPr>
                <w:b/>
                <w:sz w:val="32"/>
                <w:szCs w:val="32"/>
              </w:rPr>
            </w:pPr>
            <w:r w:rsidRPr="00C36A6D">
              <w:rPr>
                <w:b/>
                <w:sz w:val="32"/>
                <w:szCs w:val="32"/>
              </w:rPr>
              <w:t>Note de cadrage du projet interdisciplinaire en sciences de l’ingénieur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36A6D" w:rsidRDefault="0082437C">
            <w:pPr>
              <w:rPr>
                <w:sz w:val="28"/>
                <w:szCs w:val="28"/>
              </w:rPr>
            </w:pPr>
            <w:r w:rsidRPr="00C36A6D">
              <w:rPr>
                <w:sz w:val="28"/>
                <w:szCs w:val="28"/>
              </w:rPr>
              <w:t>E</w:t>
            </w:r>
            <w:r w:rsidR="00675A31">
              <w:rPr>
                <w:sz w:val="28"/>
                <w:szCs w:val="28"/>
              </w:rPr>
              <w:t xml:space="preserve">tablissement : </w:t>
            </w:r>
            <w:proofErr w:type="spellStart"/>
            <w:r w:rsidR="00675A31">
              <w:rPr>
                <w:sz w:val="28"/>
                <w:szCs w:val="28"/>
              </w:rPr>
              <w:t>Joliot</w:t>
            </w:r>
            <w:proofErr w:type="spellEnd"/>
            <w:r w:rsidR="00675A31">
              <w:rPr>
                <w:sz w:val="28"/>
                <w:szCs w:val="28"/>
              </w:rPr>
              <w:t xml:space="preserve"> Curie</w:t>
            </w:r>
          </w:p>
        </w:tc>
        <w:tc>
          <w:tcPr>
            <w:tcW w:w="6168" w:type="dxa"/>
            <w:gridSpan w:val="2"/>
          </w:tcPr>
          <w:p w:rsidR="0082437C" w:rsidRPr="00C36A6D" w:rsidRDefault="00675A31" w:rsidP="0086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Ville : Dammarie les Lys</w:t>
            </w:r>
          </w:p>
        </w:tc>
      </w:tr>
      <w:tr w:rsidR="00C36A6D" w:rsidRPr="00C36A6D" w:rsidTr="00850172">
        <w:tc>
          <w:tcPr>
            <w:tcW w:w="3070" w:type="dxa"/>
          </w:tcPr>
          <w:p w:rsidR="00C36A6D" w:rsidRPr="00C36A6D" w:rsidRDefault="00C36A6D" w:rsidP="00867985">
            <w:pPr>
              <w:rPr>
                <w:sz w:val="28"/>
                <w:szCs w:val="28"/>
              </w:rPr>
            </w:pPr>
            <w:r w:rsidRPr="00C36A6D">
              <w:rPr>
                <w:sz w:val="28"/>
                <w:szCs w:val="28"/>
              </w:rPr>
              <w:t>Classe : Terminal</w:t>
            </w:r>
            <w:r w:rsidR="00675A31">
              <w:rPr>
                <w:sz w:val="28"/>
                <w:szCs w:val="28"/>
              </w:rPr>
              <w:t>e SSI</w:t>
            </w:r>
          </w:p>
        </w:tc>
        <w:tc>
          <w:tcPr>
            <w:tcW w:w="3071" w:type="dxa"/>
            <w:gridSpan w:val="2"/>
          </w:tcPr>
          <w:p w:rsidR="00C36A6D" w:rsidRPr="00CC0856" w:rsidRDefault="0067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d’élèves : 28</w:t>
            </w:r>
          </w:p>
        </w:tc>
        <w:tc>
          <w:tcPr>
            <w:tcW w:w="4633" w:type="dxa"/>
          </w:tcPr>
          <w:p w:rsidR="00C36A6D" w:rsidRPr="00CC0856" w:rsidRDefault="00675A31" w:rsidP="0086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 : 2013</w:t>
            </w:r>
            <w:r w:rsidR="00C36A6D" w:rsidRPr="00CC085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4738B4" w:rsidRPr="00C36A6D" w:rsidTr="00850172">
        <w:tc>
          <w:tcPr>
            <w:tcW w:w="4606" w:type="dxa"/>
            <w:gridSpan w:val="2"/>
          </w:tcPr>
          <w:p w:rsidR="004738B4" w:rsidRPr="00CC0856" w:rsidRDefault="001B745B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E</w:t>
            </w:r>
            <w:r w:rsidR="004738B4" w:rsidRPr="00CC0856">
              <w:rPr>
                <w:b/>
                <w:sz w:val="28"/>
                <w:szCs w:val="28"/>
              </w:rPr>
              <w:t>lèves  du groupe</w:t>
            </w:r>
          </w:p>
        </w:tc>
        <w:tc>
          <w:tcPr>
            <w:tcW w:w="6168" w:type="dxa"/>
            <w:gridSpan w:val="2"/>
          </w:tcPr>
          <w:p w:rsidR="008D63B1" w:rsidRDefault="008D63B1" w:rsidP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Elève n°1 :</w:t>
            </w:r>
          </w:p>
          <w:p w:rsidR="008D63B1" w:rsidRDefault="008D63B1" w:rsidP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Elève n°2 :</w:t>
            </w:r>
          </w:p>
          <w:p w:rsidR="00867985" w:rsidRPr="00CC0856" w:rsidRDefault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Elève n°3 :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82437C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Professeurs responsables</w:t>
            </w:r>
          </w:p>
          <w:p w:rsidR="0082437C" w:rsidRPr="00CC0856" w:rsidRDefault="0082437C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8D63B1" w:rsidRPr="005A297A" w:rsidRDefault="008D63B1" w:rsidP="008D63B1">
            <w:pPr>
              <w:rPr>
                <w:sz w:val="24"/>
                <w:szCs w:val="24"/>
              </w:rPr>
            </w:pPr>
            <w:r w:rsidRPr="005A297A">
              <w:rPr>
                <w:sz w:val="24"/>
                <w:szCs w:val="24"/>
              </w:rPr>
              <w:t xml:space="preserve">Nom : M. MICHEL ;    </w:t>
            </w:r>
            <w:r>
              <w:rPr>
                <w:sz w:val="24"/>
                <w:szCs w:val="24"/>
              </w:rPr>
              <w:t xml:space="preserve">     </w:t>
            </w:r>
            <w:r w:rsidRPr="005A297A">
              <w:rPr>
                <w:sz w:val="24"/>
                <w:szCs w:val="24"/>
              </w:rPr>
              <w:t xml:space="preserve">      Discipline : SI</w:t>
            </w:r>
          </w:p>
          <w:p w:rsidR="0082437C" w:rsidRPr="00CC0856" w:rsidRDefault="008D63B1" w:rsidP="008D63B1">
            <w:pPr>
              <w:rPr>
                <w:sz w:val="28"/>
                <w:szCs w:val="28"/>
              </w:rPr>
            </w:pPr>
            <w:r w:rsidRPr="005A297A">
              <w:rPr>
                <w:sz w:val="24"/>
                <w:szCs w:val="24"/>
              </w:rPr>
              <w:t>Nom : Mme BELGHITI ;</w:t>
            </w:r>
            <w:r>
              <w:rPr>
                <w:sz w:val="24"/>
                <w:szCs w:val="24"/>
              </w:rPr>
              <w:t xml:space="preserve">        </w:t>
            </w:r>
            <w:r w:rsidRPr="005A297A">
              <w:rPr>
                <w:sz w:val="24"/>
                <w:szCs w:val="24"/>
              </w:rPr>
              <w:t>Discipline : Sciences Physiques</w:t>
            </w:r>
          </w:p>
        </w:tc>
        <w:bookmarkStart w:id="0" w:name="_GoBack"/>
        <w:bookmarkEnd w:id="0"/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D74B6F">
            <w:pPr>
              <w:rPr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Intitulé du projet</w:t>
            </w:r>
            <w:r w:rsidRPr="00CC0856">
              <w:rPr>
                <w:sz w:val="28"/>
                <w:szCs w:val="28"/>
              </w:rPr>
              <w:t xml:space="preserve"> </w:t>
            </w:r>
          </w:p>
          <w:p w:rsidR="00D74B6F" w:rsidRPr="00CC0856" w:rsidRDefault="00D74B6F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82437C" w:rsidRPr="00CC0856" w:rsidRDefault="008D63B1" w:rsidP="008D6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Voilier automatisé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50172" w:rsidRPr="00CC0856" w:rsidRDefault="00D74B6F" w:rsidP="00D74B6F">
            <w:pPr>
              <w:rPr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Enoncé Général du besoin</w:t>
            </w:r>
            <w:r w:rsidRPr="00CC0856">
              <w:rPr>
                <w:sz w:val="28"/>
                <w:szCs w:val="28"/>
              </w:rPr>
              <w:t xml:space="preserve"> </w:t>
            </w:r>
          </w:p>
          <w:p w:rsidR="0082437C" w:rsidRPr="00CC0856" w:rsidRDefault="00D74B6F" w:rsidP="001B745B">
            <w:pPr>
              <w:rPr>
                <w:sz w:val="28"/>
                <w:szCs w:val="28"/>
              </w:rPr>
            </w:pPr>
            <w:r w:rsidRPr="00CC08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8" w:type="dxa"/>
            <w:gridSpan w:val="2"/>
          </w:tcPr>
          <w:p w:rsidR="00D74B6F" w:rsidRPr="00CC0856" w:rsidRDefault="008D63B1" w:rsidP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L’objectif du projet est d’adapter la position de la voile en fonction de l’orientation et de la vitesse du vent, afin d’optimiser le déplacement et l’équilibre du voilier</w:t>
            </w:r>
            <w:r w:rsidR="006107AE">
              <w:rPr>
                <w:sz w:val="28"/>
                <w:szCs w:val="28"/>
              </w:rPr>
              <w:t xml:space="preserve"> tout en gardant le cap</w:t>
            </w:r>
            <w:r>
              <w:rPr>
                <w:sz w:val="28"/>
                <w:szCs w:val="28"/>
              </w:rPr>
              <w:t>.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D74B6F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Contraintes imposées</w:t>
            </w:r>
          </w:p>
        </w:tc>
        <w:tc>
          <w:tcPr>
            <w:tcW w:w="6168" w:type="dxa"/>
            <w:gridSpan w:val="2"/>
          </w:tcPr>
          <w:p w:rsidR="0082437C" w:rsidRPr="006107AE" w:rsidRDefault="006107AE" w:rsidP="006107AE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La direction du vent sera mesurée à l’aide d’une girouette.</w:t>
            </w:r>
          </w:p>
          <w:p w:rsidR="006107AE" w:rsidRPr="006107AE" w:rsidRDefault="006107AE" w:rsidP="006107AE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La vitesse du vent sera mesurée par un anémomètre.</w:t>
            </w:r>
          </w:p>
          <w:p w:rsidR="006107AE" w:rsidRPr="006107AE" w:rsidRDefault="006107AE" w:rsidP="006107AE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L’inclinaison du voilier sera mesurée par un inclinomètre.</w:t>
            </w:r>
          </w:p>
          <w:p w:rsidR="006107AE" w:rsidRPr="006107AE" w:rsidRDefault="006107AE" w:rsidP="006107AE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Ces informations devront s’afficher sur un écran LCD pour l’utilisateur.</w:t>
            </w:r>
          </w:p>
          <w:p w:rsidR="006107AE" w:rsidRDefault="006107AE" w:rsidP="006107AE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Le traitement de ces informations sera effectué par un microcontrôleur</w:t>
            </w:r>
          </w:p>
          <w:p w:rsidR="00156BBB" w:rsidRDefault="00156BBB" w:rsidP="00156BBB">
            <w:pPr>
              <w:pStyle w:val="Paragraphedeliste"/>
              <w:rPr>
                <w:sz w:val="28"/>
                <w:szCs w:val="28"/>
              </w:rPr>
            </w:pPr>
          </w:p>
          <w:p w:rsidR="00850172" w:rsidRPr="006107AE" w:rsidRDefault="006107AE" w:rsidP="006107AE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 xml:space="preserve">le dossier-projet sera sous forme d’un site Internet </w:t>
            </w:r>
            <w:proofErr w:type="gramStart"/>
            <w:r w:rsidRPr="006107AE">
              <w:rPr>
                <w:sz w:val="28"/>
                <w:szCs w:val="28"/>
              </w:rPr>
              <w:t>interactif .</w:t>
            </w:r>
            <w:proofErr w:type="gramEnd"/>
          </w:p>
        </w:tc>
      </w:tr>
      <w:tr w:rsidR="00850172" w:rsidRPr="00C36A6D" w:rsidTr="00850172">
        <w:tc>
          <w:tcPr>
            <w:tcW w:w="4606" w:type="dxa"/>
            <w:gridSpan w:val="2"/>
          </w:tcPr>
          <w:p w:rsidR="00850172" w:rsidRPr="00CC0856" w:rsidRDefault="00850172" w:rsidP="00850172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Besoins matériels</w:t>
            </w:r>
          </w:p>
          <w:p w:rsidR="00850172" w:rsidRPr="00CC0856" w:rsidRDefault="00850172" w:rsidP="004738B4">
            <w:pPr>
              <w:rPr>
                <w:b/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850172" w:rsidRPr="006107AE" w:rsidRDefault="006107AE" w:rsidP="006107AE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 xml:space="preserve">maquette de voilier </w:t>
            </w:r>
          </w:p>
          <w:p w:rsidR="006107AE" w:rsidRPr="006107AE" w:rsidRDefault="006107AE" w:rsidP="006107AE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 xml:space="preserve">anémomètre </w:t>
            </w:r>
          </w:p>
          <w:p w:rsidR="006107AE" w:rsidRPr="006107AE" w:rsidRDefault="006107AE" w:rsidP="006107AE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girouette</w:t>
            </w:r>
          </w:p>
          <w:p w:rsidR="006107AE" w:rsidRPr="006107AE" w:rsidRDefault="006107AE" w:rsidP="006107AE">
            <w:pPr>
              <w:pStyle w:val="Paragraphedelist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07AE">
              <w:rPr>
                <w:sz w:val="28"/>
                <w:szCs w:val="28"/>
              </w:rPr>
              <w:t>inclinomètre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1B745B" w:rsidRPr="00CC0856" w:rsidRDefault="001B745B" w:rsidP="004738B4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Planification du projet</w:t>
            </w:r>
          </w:p>
          <w:p w:rsidR="0082437C" w:rsidRPr="00CC0856" w:rsidRDefault="0082437C" w:rsidP="004738B4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4F312C" w:rsidRPr="00CC0856" w:rsidRDefault="006107AE" w:rsidP="0067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h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14058A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Productions attendues</w:t>
            </w:r>
          </w:p>
        </w:tc>
        <w:tc>
          <w:tcPr>
            <w:tcW w:w="6168" w:type="dxa"/>
            <w:gridSpan w:val="2"/>
          </w:tcPr>
          <w:p w:rsidR="006107AE" w:rsidRPr="00CC0856" w:rsidRDefault="006107AE" w:rsidP="00610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maquette de principe sera établie à partir d’un modèle réduit de voilier.</w:t>
            </w:r>
          </w:p>
          <w:p w:rsidR="00675A31" w:rsidRPr="00CC0856" w:rsidRDefault="00675A31" w:rsidP="00675A31">
            <w:pPr>
              <w:rPr>
                <w:sz w:val="28"/>
                <w:szCs w:val="28"/>
              </w:rPr>
            </w:pPr>
          </w:p>
          <w:p w:rsidR="0014058A" w:rsidRPr="00CC0856" w:rsidRDefault="0014058A">
            <w:pPr>
              <w:rPr>
                <w:sz w:val="28"/>
                <w:szCs w:val="28"/>
              </w:rPr>
            </w:pPr>
          </w:p>
        </w:tc>
      </w:tr>
    </w:tbl>
    <w:p w:rsidR="00894EBB" w:rsidRDefault="00894EBB"/>
    <w:sectPr w:rsidR="00894EBB" w:rsidSect="0089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B63"/>
    <w:multiLevelType w:val="hybridMultilevel"/>
    <w:tmpl w:val="D248ACEC"/>
    <w:lvl w:ilvl="0" w:tplc="D2D4A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1F81"/>
    <w:multiLevelType w:val="hybridMultilevel"/>
    <w:tmpl w:val="33DCFA98"/>
    <w:lvl w:ilvl="0" w:tplc="F5E29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E3A7A"/>
    <w:multiLevelType w:val="hybridMultilevel"/>
    <w:tmpl w:val="4FCA6B44"/>
    <w:lvl w:ilvl="0" w:tplc="7040C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633B"/>
    <w:multiLevelType w:val="hybridMultilevel"/>
    <w:tmpl w:val="71900ADC"/>
    <w:lvl w:ilvl="0" w:tplc="23362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278DA"/>
    <w:multiLevelType w:val="hybridMultilevel"/>
    <w:tmpl w:val="3C16845E"/>
    <w:lvl w:ilvl="0" w:tplc="7040C67E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27E63"/>
    <w:multiLevelType w:val="hybridMultilevel"/>
    <w:tmpl w:val="D784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37C"/>
    <w:rsid w:val="000870CE"/>
    <w:rsid w:val="0014058A"/>
    <w:rsid w:val="00156BBB"/>
    <w:rsid w:val="001B745B"/>
    <w:rsid w:val="001D0776"/>
    <w:rsid w:val="00206923"/>
    <w:rsid w:val="002E0EF0"/>
    <w:rsid w:val="003067E0"/>
    <w:rsid w:val="004738B4"/>
    <w:rsid w:val="004C4E28"/>
    <w:rsid w:val="004F312C"/>
    <w:rsid w:val="005B1BCF"/>
    <w:rsid w:val="005F2471"/>
    <w:rsid w:val="006107AE"/>
    <w:rsid w:val="00675A31"/>
    <w:rsid w:val="00702D5F"/>
    <w:rsid w:val="0082437C"/>
    <w:rsid w:val="00850172"/>
    <w:rsid w:val="00867985"/>
    <w:rsid w:val="00894EBB"/>
    <w:rsid w:val="008D63B1"/>
    <w:rsid w:val="00AA7B50"/>
    <w:rsid w:val="00AF5A6A"/>
    <w:rsid w:val="00B2207F"/>
    <w:rsid w:val="00BA7DE2"/>
    <w:rsid w:val="00C36A6D"/>
    <w:rsid w:val="00CC0856"/>
    <w:rsid w:val="00D74B6F"/>
    <w:rsid w:val="00EE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2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Utilisateur Windows</cp:lastModifiedBy>
  <cp:revision>3</cp:revision>
  <cp:lastPrinted>2012-10-02T15:17:00Z</cp:lastPrinted>
  <dcterms:created xsi:type="dcterms:W3CDTF">2013-12-20T14:38:00Z</dcterms:created>
  <dcterms:modified xsi:type="dcterms:W3CDTF">2013-12-20T14:49:00Z</dcterms:modified>
</cp:coreProperties>
</file>